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36590" w14:textId="77777777" w:rsidR="00763BF2" w:rsidRPr="0006267E" w:rsidRDefault="00763BF2" w:rsidP="00763BF2">
      <w:pPr>
        <w:suppressAutoHyphens/>
        <w:autoSpaceDN w:val="0"/>
        <w:spacing w:after="0" w:line="256" w:lineRule="auto"/>
        <w:ind w:left="3540" w:firstLine="708"/>
        <w:textAlignment w:val="baseline"/>
        <w:rPr>
          <w:rFonts w:ascii="Roboto" w:eastAsia="Calibri" w:hAnsi="Roboto" w:cs="Arial"/>
          <w:b/>
          <w:bCs/>
          <w:color w:val="632423"/>
        </w:rPr>
      </w:pPr>
      <w:bookmarkStart w:id="0" w:name="_GoBack"/>
      <w:bookmarkEnd w:id="0"/>
      <w:r w:rsidRPr="0006267E">
        <w:rPr>
          <w:rFonts w:ascii="Roboto" w:eastAsia="Calibri" w:hAnsi="Roboto" w:cs="Times New Roman"/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6056ACBB" wp14:editId="782D7CAA">
            <wp:simplePos x="0" y="0"/>
            <wp:positionH relativeFrom="column">
              <wp:posOffset>3829050</wp:posOffset>
            </wp:positionH>
            <wp:positionV relativeFrom="paragraph">
              <wp:posOffset>0</wp:posOffset>
            </wp:positionV>
            <wp:extent cx="1057275" cy="914400"/>
            <wp:effectExtent l="0" t="0" r="9525" b="0"/>
            <wp:wrapSquare wrapText="bothSides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C1975" w14:textId="77777777" w:rsidR="00763BF2" w:rsidRDefault="00763BF2" w:rsidP="00763BF2">
      <w:pPr>
        <w:suppressAutoHyphens/>
        <w:autoSpaceDN w:val="0"/>
        <w:spacing w:after="0" w:line="256" w:lineRule="auto"/>
        <w:ind w:left="3540" w:firstLine="708"/>
        <w:textAlignment w:val="baseline"/>
        <w:rPr>
          <w:rFonts w:ascii="Roboto" w:eastAsia="Calibri" w:hAnsi="Roboto" w:cs="Arial"/>
          <w:b/>
          <w:bCs/>
          <w:color w:val="632423"/>
        </w:rPr>
      </w:pPr>
    </w:p>
    <w:p w14:paraId="442976AB" w14:textId="77777777" w:rsidR="00763BF2" w:rsidRPr="0006267E" w:rsidRDefault="00763BF2" w:rsidP="00763BF2">
      <w:pPr>
        <w:suppressAutoHyphens/>
        <w:autoSpaceDN w:val="0"/>
        <w:spacing w:after="0" w:line="256" w:lineRule="auto"/>
        <w:ind w:left="3540" w:firstLine="708"/>
        <w:textAlignment w:val="baseline"/>
        <w:rPr>
          <w:rFonts w:ascii="Roboto" w:eastAsia="Calibri" w:hAnsi="Roboto" w:cs="Arial"/>
          <w:b/>
          <w:bCs/>
          <w:color w:val="632423"/>
        </w:rPr>
      </w:pPr>
    </w:p>
    <w:p w14:paraId="05BA5DCF" w14:textId="77777777" w:rsidR="00763BF2" w:rsidRPr="0006267E" w:rsidRDefault="00763BF2" w:rsidP="00763BF2">
      <w:pPr>
        <w:suppressAutoHyphens/>
        <w:autoSpaceDN w:val="0"/>
        <w:spacing w:after="0" w:line="256" w:lineRule="auto"/>
        <w:ind w:left="3540" w:firstLine="708"/>
        <w:textAlignment w:val="baseline"/>
        <w:rPr>
          <w:rFonts w:ascii="Roboto" w:eastAsia="Calibri" w:hAnsi="Roboto" w:cs="Arial"/>
          <w:b/>
          <w:bCs/>
          <w:color w:val="632423"/>
        </w:rPr>
      </w:pPr>
    </w:p>
    <w:p w14:paraId="59AD7FF3" w14:textId="77777777" w:rsidR="00763BF2" w:rsidRPr="0006267E" w:rsidRDefault="00763BF2" w:rsidP="00763BF2">
      <w:pPr>
        <w:suppressAutoHyphens/>
        <w:autoSpaceDN w:val="0"/>
        <w:spacing w:after="0" w:line="256" w:lineRule="auto"/>
        <w:ind w:left="3540" w:firstLine="708"/>
        <w:textAlignment w:val="baseline"/>
        <w:rPr>
          <w:rFonts w:ascii="Roboto" w:eastAsia="Calibri" w:hAnsi="Roboto" w:cs="Arial"/>
          <w:b/>
          <w:bCs/>
          <w:color w:val="632423"/>
        </w:rPr>
      </w:pPr>
    </w:p>
    <w:p w14:paraId="70127E7E" w14:textId="77777777" w:rsidR="00763BF2" w:rsidRPr="0006267E" w:rsidRDefault="00763BF2" w:rsidP="00763BF2">
      <w:pPr>
        <w:suppressAutoHyphens/>
        <w:autoSpaceDN w:val="0"/>
        <w:spacing w:after="0" w:line="256" w:lineRule="auto"/>
        <w:ind w:left="3540" w:firstLine="708"/>
        <w:textAlignment w:val="baseline"/>
        <w:rPr>
          <w:rFonts w:ascii="Roboto" w:eastAsia="Calibri" w:hAnsi="Roboto" w:cs="Arial"/>
          <w:b/>
          <w:bCs/>
          <w:color w:val="632423"/>
        </w:rPr>
      </w:pPr>
    </w:p>
    <w:p w14:paraId="108B9339" w14:textId="77777777" w:rsidR="00763BF2" w:rsidRPr="0006267E" w:rsidRDefault="00763BF2" w:rsidP="00763BF2">
      <w:pPr>
        <w:suppressAutoHyphens/>
        <w:autoSpaceDN w:val="0"/>
        <w:spacing w:after="0" w:line="256" w:lineRule="auto"/>
        <w:ind w:left="3540" w:firstLine="708"/>
        <w:textAlignment w:val="baseline"/>
        <w:rPr>
          <w:rFonts w:ascii="Roboto" w:eastAsia="Calibri" w:hAnsi="Roboto" w:cs="Times New Roman"/>
        </w:rPr>
      </w:pPr>
      <w:r w:rsidRPr="0006267E">
        <w:rPr>
          <w:rFonts w:ascii="Roboto" w:eastAsia="Calibri" w:hAnsi="Roboto" w:cs="Arial"/>
          <w:b/>
          <w:bCs/>
          <w:color w:val="632423"/>
        </w:rPr>
        <w:t>COLEGIO PROFESIONAL DE ANTROPÓLOGOS DEL PERÚ</w:t>
      </w:r>
    </w:p>
    <w:p w14:paraId="559BB777" w14:textId="77777777" w:rsidR="00763BF2" w:rsidRPr="0006267E" w:rsidRDefault="00763BF2" w:rsidP="00763BF2">
      <w:pPr>
        <w:suppressAutoHyphens/>
        <w:autoSpaceDN w:val="0"/>
        <w:spacing w:after="0" w:line="256" w:lineRule="auto"/>
        <w:ind w:left="5664" w:firstLine="708"/>
        <w:textAlignment w:val="baseline"/>
        <w:rPr>
          <w:rFonts w:ascii="Roboto" w:eastAsia="Calibri" w:hAnsi="Roboto" w:cs="Arial"/>
          <w:b/>
          <w:bCs/>
          <w:color w:val="632423"/>
          <w:sz w:val="18"/>
          <w:szCs w:val="18"/>
        </w:rPr>
      </w:pPr>
      <w:r w:rsidRPr="0006267E">
        <w:rPr>
          <w:rFonts w:ascii="Roboto" w:eastAsia="Calibri" w:hAnsi="Roboto" w:cs="Arial"/>
          <w:b/>
          <w:bCs/>
          <w:color w:val="632423"/>
          <w:sz w:val="18"/>
          <w:szCs w:val="18"/>
        </w:rPr>
        <w:t>Ley 24166 – 11 de junio 1985</w:t>
      </w:r>
    </w:p>
    <w:p w14:paraId="51DA2E31" w14:textId="77777777" w:rsidR="00763BF2" w:rsidRPr="0006267E" w:rsidRDefault="00763BF2" w:rsidP="00763BF2">
      <w:pPr>
        <w:suppressAutoHyphens/>
        <w:autoSpaceDN w:val="0"/>
        <w:spacing w:line="256" w:lineRule="auto"/>
        <w:ind w:left="4248" w:firstLine="708"/>
        <w:textAlignment w:val="baseline"/>
        <w:rPr>
          <w:rFonts w:ascii="Roboto" w:eastAsia="Calibri" w:hAnsi="Roboto" w:cs="Arial"/>
          <w:b/>
          <w:bCs/>
          <w:color w:val="632423"/>
          <w:sz w:val="18"/>
          <w:szCs w:val="18"/>
        </w:rPr>
      </w:pPr>
      <w:r w:rsidRPr="0006267E">
        <w:rPr>
          <w:rFonts w:ascii="Roboto" w:eastAsia="Calibri" w:hAnsi="Roboto" w:cs="Arial"/>
          <w:b/>
          <w:bCs/>
          <w:color w:val="632423"/>
          <w:sz w:val="18"/>
          <w:szCs w:val="18"/>
        </w:rPr>
        <w:t>“Año del Bicentenario del Perú: 200 años de Independencia”</w:t>
      </w:r>
    </w:p>
    <w:p w14:paraId="3A2ADF19" w14:textId="77777777" w:rsidR="00763BF2" w:rsidRPr="0006267E" w:rsidRDefault="00763BF2" w:rsidP="00763BF2">
      <w:pPr>
        <w:spacing w:after="0" w:line="240" w:lineRule="auto"/>
        <w:ind w:left="5664"/>
        <w:rPr>
          <w:rFonts w:ascii="Roboto" w:eastAsia="Times New Roman" w:hAnsi="Roboto" w:cs="Arial"/>
          <w:b/>
          <w:bCs/>
          <w:sz w:val="20"/>
          <w:szCs w:val="20"/>
          <w:u w:val="single"/>
        </w:rPr>
      </w:pPr>
      <w:r w:rsidRPr="0006267E">
        <w:rPr>
          <w:rFonts w:ascii="Roboto" w:eastAsia="Times New Roman" w:hAnsi="Roboto" w:cs="Arial"/>
          <w:b/>
          <w:bCs/>
          <w:sz w:val="20"/>
          <w:szCs w:val="20"/>
        </w:rPr>
        <w:t xml:space="preserve">       </w:t>
      </w:r>
      <w:r w:rsidRPr="0006267E">
        <w:rPr>
          <w:rFonts w:ascii="Roboto" w:eastAsia="Times New Roman" w:hAnsi="Roboto" w:cs="Arial"/>
          <w:b/>
          <w:bCs/>
          <w:sz w:val="20"/>
          <w:szCs w:val="20"/>
          <w:u w:val="single"/>
        </w:rPr>
        <w:t xml:space="preserve">COMITÉ ELECTORAL NACIONAL </w:t>
      </w:r>
    </w:p>
    <w:p w14:paraId="19BD9EFF" w14:textId="77777777" w:rsidR="00763BF2" w:rsidRPr="009F6CDC" w:rsidRDefault="00763BF2" w:rsidP="00763BF2">
      <w:pPr>
        <w:spacing w:after="0" w:line="240" w:lineRule="auto"/>
        <w:ind w:left="5664"/>
        <w:rPr>
          <w:rFonts w:ascii="Roboto" w:eastAsia="Times New Roman" w:hAnsi="Roboto" w:cs="Arial"/>
          <w:b/>
          <w:bCs/>
          <w:sz w:val="12"/>
          <w:szCs w:val="12"/>
          <w:u w:val="single"/>
        </w:rPr>
      </w:pPr>
    </w:p>
    <w:p w14:paraId="1A89591B" w14:textId="77777777" w:rsidR="00763BF2" w:rsidRPr="00763BF2" w:rsidRDefault="00763BF2" w:rsidP="00763BF2">
      <w:pPr>
        <w:spacing w:after="0" w:line="240" w:lineRule="auto"/>
        <w:jc w:val="center"/>
        <w:rPr>
          <w:rFonts w:ascii="Roboto" w:eastAsia="Times New Roman" w:hAnsi="Roboto" w:cs="Arial"/>
          <w:b/>
          <w:bCs/>
          <w:sz w:val="18"/>
          <w:szCs w:val="18"/>
        </w:rPr>
      </w:pPr>
      <w:r w:rsidRPr="00763BF2">
        <w:rPr>
          <w:rFonts w:ascii="Roboto" w:eastAsia="Times New Roman" w:hAnsi="Roboto" w:cs="Arial"/>
          <w:b/>
          <w:bCs/>
          <w:sz w:val="18"/>
          <w:szCs w:val="18"/>
        </w:rPr>
        <w:t>PERIODO DE TACHAS</w:t>
      </w:r>
    </w:p>
    <w:p w14:paraId="222C2AB1" w14:textId="77777777" w:rsidR="00763BF2" w:rsidRPr="00763BF2" w:rsidRDefault="00763BF2" w:rsidP="00763BF2">
      <w:pPr>
        <w:spacing w:after="0" w:line="240" w:lineRule="auto"/>
        <w:jc w:val="center"/>
        <w:rPr>
          <w:rFonts w:ascii="Roboto" w:eastAsia="Times New Roman" w:hAnsi="Roboto" w:cs="Arial"/>
          <w:b/>
          <w:bCs/>
          <w:sz w:val="18"/>
          <w:szCs w:val="18"/>
        </w:rPr>
      </w:pPr>
      <w:r w:rsidRPr="00763BF2">
        <w:rPr>
          <w:rFonts w:ascii="Roboto" w:eastAsia="Times New Roman" w:hAnsi="Roboto" w:cs="Arial"/>
          <w:b/>
          <w:bCs/>
          <w:sz w:val="18"/>
          <w:szCs w:val="18"/>
        </w:rPr>
        <w:t>16 al 30 de abril 2020</w:t>
      </w:r>
    </w:p>
    <w:p w14:paraId="136E7F87" w14:textId="77777777" w:rsidR="00763BF2" w:rsidRPr="00763BF2" w:rsidRDefault="00763BF2" w:rsidP="00763BF2">
      <w:pPr>
        <w:spacing w:after="0" w:line="240" w:lineRule="auto"/>
        <w:jc w:val="center"/>
        <w:rPr>
          <w:rFonts w:ascii="Roboto" w:eastAsia="Times New Roman" w:hAnsi="Roboto" w:cs="Arial"/>
          <w:b/>
          <w:bCs/>
          <w:sz w:val="18"/>
          <w:szCs w:val="18"/>
        </w:rPr>
      </w:pPr>
      <w:r w:rsidRPr="00763BF2">
        <w:rPr>
          <w:rFonts w:ascii="Roboto" w:eastAsia="Times New Roman" w:hAnsi="Roboto" w:cs="Arial"/>
          <w:b/>
          <w:bCs/>
          <w:sz w:val="18"/>
          <w:szCs w:val="18"/>
        </w:rPr>
        <w:t>LISTAS Y CANDIDATOS AL CONSEJO DIRECTIVO NACIONAL</w:t>
      </w:r>
    </w:p>
    <w:p w14:paraId="111F0C80" w14:textId="77777777" w:rsidR="00763BF2" w:rsidRPr="00763BF2" w:rsidRDefault="00763BF2" w:rsidP="00763BF2">
      <w:pPr>
        <w:spacing w:after="0" w:line="240" w:lineRule="auto"/>
        <w:jc w:val="center"/>
        <w:rPr>
          <w:rFonts w:ascii="Roboto" w:eastAsia="Times New Roman" w:hAnsi="Roboto" w:cs="Arial"/>
          <w:b/>
          <w:bCs/>
          <w:sz w:val="18"/>
          <w:szCs w:val="18"/>
          <w:u w:val="single"/>
        </w:rPr>
      </w:pPr>
      <w:r w:rsidRPr="00763BF2">
        <w:rPr>
          <w:rFonts w:ascii="Roboto" w:eastAsia="Times New Roman" w:hAnsi="Roboto" w:cs="Arial"/>
          <w:b/>
          <w:bCs/>
          <w:sz w:val="18"/>
          <w:szCs w:val="18"/>
        </w:rPr>
        <w:t>PERIODO 2021-2023</w:t>
      </w:r>
    </w:p>
    <w:p w14:paraId="6F2F55A7" w14:textId="77777777" w:rsidR="00763BF2" w:rsidRPr="009F6CDC" w:rsidRDefault="00763BF2" w:rsidP="00763BF2">
      <w:pPr>
        <w:spacing w:after="0" w:line="240" w:lineRule="auto"/>
        <w:jc w:val="center"/>
        <w:rPr>
          <w:rFonts w:ascii="Roboto" w:eastAsia="Times New Roman" w:hAnsi="Roboto" w:cs="Arial"/>
          <w:b/>
          <w:bCs/>
          <w:sz w:val="8"/>
          <w:szCs w:val="8"/>
        </w:rPr>
      </w:pPr>
      <w:r w:rsidRPr="0006267E">
        <w:rPr>
          <w:rFonts w:ascii="Roboto" w:eastAsia="Times New Roman" w:hAnsi="Roboto" w:cs="Arial"/>
          <w:b/>
          <w:bCs/>
          <w:sz w:val="20"/>
          <w:szCs w:val="20"/>
        </w:rPr>
        <w:t xml:space="preserve">    </w:t>
      </w:r>
    </w:p>
    <w:p w14:paraId="05F5C8A1" w14:textId="77777777" w:rsidR="00763BF2" w:rsidRPr="0006267E" w:rsidRDefault="00763BF2" w:rsidP="00763BF2">
      <w:pPr>
        <w:spacing w:after="0" w:line="240" w:lineRule="auto"/>
        <w:jc w:val="center"/>
        <w:rPr>
          <w:rFonts w:ascii="Roboto" w:eastAsia="Times New Roman" w:hAnsi="Roboto" w:cs="Arial"/>
          <w:b/>
          <w:bCs/>
        </w:rPr>
      </w:pPr>
      <w:r w:rsidRPr="0006267E">
        <w:rPr>
          <w:rFonts w:ascii="Roboto" w:eastAsia="Times New Roman" w:hAnsi="Roboto" w:cs="Arial"/>
          <w:b/>
          <w:bCs/>
        </w:rPr>
        <w:t xml:space="preserve">LISTA:” HORIZONTE </w:t>
      </w:r>
      <w:proofErr w:type="spellStart"/>
      <w:r w:rsidRPr="0006267E">
        <w:rPr>
          <w:rFonts w:ascii="Roboto" w:eastAsia="Times New Roman" w:hAnsi="Roboto" w:cs="Arial"/>
          <w:b/>
          <w:bCs/>
        </w:rPr>
        <w:t>ANTROPOLOGICO</w:t>
      </w:r>
      <w:proofErr w:type="spellEnd"/>
      <w:r w:rsidRPr="0006267E">
        <w:rPr>
          <w:rFonts w:ascii="Roboto" w:eastAsia="Times New Roman" w:hAnsi="Roboto" w:cs="Arial"/>
          <w:b/>
          <w:bCs/>
        </w:rPr>
        <w:t>”</w:t>
      </w:r>
    </w:p>
    <w:p w14:paraId="411E7DC3" w14:textId="77777777" w:rsidR="00763BF2" w:rsidRPr="009F6CDC" w:rsidRDefault="00763BF2" w:rsidP="00763BF2">
      <w:pPr>
        <w:spacing w:after="0" w:line="240" w:lineRule="auto"/>
        <w:jc w:val="center"/>
        <w:rPr>
          <w:rFonts w:ascii="Roboto" w:eastAsia="Times New Roman" w:hAnsi="Roboto" w:cs="Arial"/>
          <w:b/>
          <w:bCs/>
          <w:sz w:val="10"/>
          <w:szCs w:val="10"/>
        </w:rPr>
      </w:pPr>
    </w:p>
    <w:tbl>
      <w:tblPr>
        <w:tblW w:w="123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9"/>
        <w:gridCol w:w="4087"/>
        <w:gridCol w:w="992"/>
        <w:gridCol w:w="1276"/>
        <w:gridCol w:w="1134"/>
      </w:tblGrid>
      <w:tr w:rsidR="00763BF2" w:rsidRPr="0006267E" w14:paraId="11CDB6F3" w14:textId="77777777" w:rsidTr="00633585">
        <w:trPr>
          <w:trHeight w:val="281"/>
          <w:jc w:val="center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B814C" w14:textId="77777777" w:rsidR="00763BF2" w:rsidRPr="0006267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CARGO</w:t>
            </w:r>
          </w:p>
        </w:tc>
        <w:tc>
          <w:tcPr>
            <w:tcW w:w="4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C2A30" w14:textId="77777777" w:rsidR="00763BF2" w:rsidRPr="0006267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5B244A" w14:textId="77777777" w:rsidR="00763BF2" w:rsidRPr="0006267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8C1535" w14:textId="77777777" w:rsidR="00763BF2" w:rsidRPr="0006267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proofErr w:type="spellStart"/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  <w:proofErr w:type="spellEnd"/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 COLEGIATURA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166280" w14:textId="77777777" w:rsidR="00763BF2" w:rsidRPr="0006267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es-PE"/>
              </w:rPr>
              <w:t>SEDE DE CDD</w:t>
            </w:r>
          </w:p>
        </w:tc>
      </w:tr>
      <w:tr w:rsidR="00763BF2" w:rsidRPr="0006267E" w14:paraId="5F4BFD37" w14:textId="77777777" w:rsidTr="00633585">
        <w:trPr>
          <w:trHeight w:val="281"/>
          <w:jc w:val="center"/>
        </w:trPr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031B7" w14:textId="77777777" w:rsidR="00763BF2" w:rsidRPr="0006267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DECANO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FFE1D" w14:textId="77777777" w:rsidR="00763BF2" w:rsidRPr="00431EC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PIERRE ANTONIO CASTRO ROSADO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B4870F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41908581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AE3333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1487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F02D2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LIMA</w:t>
            </w:r>
          </w:p>
        </w:tc>
      </w:tr>
      <w:tr w:rsidR="00763BF2" w:rsidRPr="0006267E" w14:paraId="1833F201" w14:textId="77777777" w:rsidTr="00633585">
        <w:trPr>
          <w:trHeight w:val="271"/>
          <w:jc w:val="center"/>
        </w:trPr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E1966" w14:textId="77777777" w:rsidR="00763BF2" w:rsidRPr="0006267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VICE DECANO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11F8B" w14:textId="77777777" w:rsidR="00763BF2" w:rsidRPr="00431EC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MARIELA ESTHER ZEGARRA PALOMINO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03E7E6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28306146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E41DAD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533563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LIMA</w:t>
            </w:r>
          </w:p>
        </w:tc>
      </w:tr>
      <w:tr w:rsidR="00763BF2" w:rsidRPr="0006267E" w14:paraId="30DEEED6" w14:textId="77777777" w:rsidTr="00633585">
        <w:trPr>
          <w:trHeight w:val="275"/>
          <w:jc w:val="center"/>
        </w:trPr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7DE71" w14:textId="77777777" w:rsidR="00763BF2" w:rsidRPr="0006267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DIRECTOR SECRETARIO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D52DE" w14:textId="77777777" w:rsidR="00763BF2" w:rsidRPr="00431EC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IVETTE DENISE </w:t>
            </w:r>
            <w:proofErr w:type="spellStart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GASTANAGA</w:t>
            </w:r>
            <w:proofErr w:type="spellEnd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E0E2DE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41492866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C3EC9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15A37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CUZCO</w:t>
            </w:r>
          </w:p>
        </w:tc>
      </w:tr>
      <w:tr w:rsidR="00763BF2" w:rsidRPr="0006267E" w14:paraId="065F1105" w14:textId="77777777" w:rsidTr="00633585">
        <w:trPr>
          <w:trHeight w:val="127"/>
          <w:jc w:val="center"/>
        </w:trPr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D4F12" w14:textId="77777777" w:rsidR="00763BF2" w:rsidRPr="0006267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DIRECTOR DE ECONOMÍA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F62BF" w14:textId="77777777" w:rsidR="00763BF2" w:rsidRPr="00431EC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PERCY VILCA VARGAS</w:t>
            </w:r>
          </w:p>
          <w:p w14:paraId="658C00F1" w14:textId="77777777" w:rsidR="00763BF2" w:rsidRPr="00431EC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D094C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813BF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29295533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2A8A17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007A42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AREQUIPA</w:t>
            </w:r>
          </w:p>
        </w:tc>
      </w:tr>
      <w:tr w:rsidR="00763BF2" w:rsidRPr="0006267E" w14:paraId="7CD66646" w14:textId="77777777" w:rsidTr="00633585">
        <w:trPr>
          <w:trHeight w:val="161"/>
          <w:jc w:val="center"/>
        </w:trPr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C9488" w14:textId="77777777" w:rsidR="00763BF2" w:rsidRPr="0006267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DIRECTOR DE RELACIONES PÚBLICAS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AE339" w14:textId="77777777" w:rsidR="00763BF2" w:rsidRPr="00431EC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JOHN </w:t>
            </w:r>
            <w:proofErr w:type="spellStart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RAUL</w:t>
            </w:r>
            <w:proofErr w:type="spellEnd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URACAHUA</w:t>
            </w:r>
            <w:proofErr w:type="spellEnd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CONDORI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6BD5ED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813BF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46532468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AC53A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1878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6D43FE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CUZCO</w:t>
            </w:r>
          </w:p>
        </w:tc>
      </w:tr>
      <w:tr w:rsidR="00763BF2" w:rsidRPr="0006267E" w14:paraId="672DEF6D" w14:textId="77777777" w:rsidTr="00633585">
        <w:trPr>
          <w:trHeight w:val="176"/>
          <w:jc w:val="center"/>
        </w:trPr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E8710" w14:textId="77777777" w:rsidR="00763BF2" w:rsidRPr="0006267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DIRECTOR DE ACTIVIDADES CIENTÍFICAS Y CULTURALES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03F90" w14:textId="77777777" w:rsidR="00763BF2" w:rsidRPr="00431EC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YHON</w:t>
            </w:r>
            <w:proofErr w:type="spellEnd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DENI</w:t>
            </w:r>
            <w:proofErr w:type="spellEnd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LEON</w:t>
            </w:r>
            <w:proofErr w:type="spellEnd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CHINCHILLA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34D7C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813BF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46124066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03D2D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1421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7CADB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CENTRO</w:t>
            </w:r>
          </w:p>
        </w:tc>
      </w:tr>
      <w:tr w:rsidR="00763BF2" w:rsidRPr="0006267E" w14:paraId="17C707D0" w14:textId="77777777" w:rsidTr="00633585">
        <w:trPr>
          <w:trHeight w:val="233"/>
          <w:jc w:val="center"/>
        </w:trPr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70774" w14:textId="77777777" w:rsidR="00763BF2" w:rsidRPr="0006267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DIRECTOR DE BIBLIOTECA Y ARCHIVO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5EBB3" w14:textId="77777777" w:rsidR="00763BF2" w:rsidRPr="00431EC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TANIA SABINA SARMIENTO </w:t>
            </w:r>
            <w:proofErr w:type="spellStart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CASAVILCA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5FDD7D" w14:textId="77777777" w:rsidR="00763BF2" w:rsidRPr="00431EC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813BF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28295670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C0C55F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1044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60B9DD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CENTRO</w:t>
            </w:r>
          </w:p>
        </w:tc>
      </w:tr>
      <w:tr w:rsidR="00763BF2" w:rsidRPr="0006267E" w14:paraId="5632A373" w14:textId="77777777" w:rsidTr="00633585">
        <w:trPr>
          <w:trHeight w:val="137"/>
          <w:jc w:val="center"/>
        </w:trPr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376B3" w14:textId="77777777" w:rsidR="00763BF2" w:rsidRPr="0006267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DIRECTOR DE RELACIONES Y DEFENSA PROFESIONAL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D9D73" w14:textId="77777777" w:rsidR="00763BF2" w:rsidRPr="00431EC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LISET</w:t>
            </w:r>
            <w:proofErr w:type="spellEnd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VERONICA</w:t>
            </w:r>
            <w:proofErr w:type="spellEnd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TECSI</w:t>
            </w:r>
            <w:proofErr w:type="spellEnd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CONZA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3E1840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813BF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70303538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35100F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1534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B6143A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CUZCO</w:t>
            </w:r>
          </w:p>
        </w:tc>
      </w:tr>
      <w:tr w:rsidR="00763BF2" w:rsidRPr="0006267E" w14:paraId="56921D7D" w14:textId="77777777" w:rsidTr="00633585">
        <w:trPr>
          <w:trHeight w:val="226"/>
          <w:jc w:val="center"/>
        </w:trPr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55D53" w14:textId="77777777" w:rsidR="00763BF2" w:rsidRPr="0006267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DIRECTOR DE SEGURIDAD SOCIAL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A1E3C" w14:textId="77777777" w:rsidR="00763BF2" w:rsidRPr="00431EC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ROXANI</w:t>
            </w:r>
            <w:proofErr w:type="spellEnd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RIVAS RUIZ</w:t>
            </w:r>
          </w:p>
          <w:p w14:paraId="33F6989F" w14:textId="77777777" w:rsidR="00763BF2" w:rsidRPr="00431EC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49E7C7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813BF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05351466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4D72DE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3C839E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LIMA</w:t>
            </w:r>
          </w:p>
        </w:tc>
      </w:tr>
      <w:tr w:rsidR="00763BF2" w:rsidRPr="0006267E" w14:paraId="5B8B0AA8" w14:textId="77777777" w:rsidTr="00633585">
        <w:trPr>
          <w:trHeight w:val="369"/>
          <w:jc w:val="center"/>
        </w:trPr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21D20" w14:textId="77777777" w:rsidR="00763BF2" w:rsidRPr="0006267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DIRECTOR DE COORDINACIÓN DE ACTIVIDADES DE LOS CONSEJOS DESCENTRALIZADOS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430DD" w14:textId="77777777" w:rsidR="00763BF2" w:rsidRPr="00431EC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JORGE </w:t>
            </w:r>
            <w:proofErr w:type="spellStart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LEON</w:t>
            </w:r>
            <w:proofErr w:type="spellEnd"/>
            <w:r w:rsidRPr="00431EC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HENRY AQUILES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358C3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813BF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28288509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11FCE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1412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4E226B" w14:textId="77777777" w:rsidR="00763BF2" w:rsidRPr="00431EC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NORTE</w:t>
            </w:r>
          </w:p>
        </w:tc>
      </w:tr>
    </w:tbl>
    <w:p w14:paraId="0024BA2F" w14:textId="77777777" w:rsidR="00763BF2" w:rsidRDefault="00763BF2" w:rsidP="00763BF2">
      <w:pPr>
        <w:rPr>
          <w:rFonts w:ascii="Roboto" w:hAnsi="Roboto" w:cs="Arial"/>
          <w:sz w:val="18"/>
          <w:szCs w:val="18"/>
        </w:rPr>
      </w:pPr>
    </w:p>
    <w:p w14:paraId="1C0746D0" w14:textId="77777777" w:rsidR="00763BF2" w:rsidRDefault="00763BF2" w:rsidP="00763BF2">
      <w:pPr>
        <w:rPr>
          <w:rFonts w:ascii="Roboto" w:eastAsia="Calibri" w:hAnsi="Roboto" w:cs="Arial"/>
          <w:b/>
          <w:bCs/>
          <w:color w:val="632423"/>
        </w:rPr>
      </w:pPr>
    </w:p>
    <w:p w14:paraId="5E3453B5" w14:textId="77777777" w:rsidR="00763BF2" w:rsidRDefault="00763BF2" w:rsidP="00763BF2">
      <w:pPr>
        <w:rPr>
          <w:rFonts w:ascii="Roboto" w:eastAsia="Calibri" w:hAnsi="Roboto" w:cs="Arial"/>
          <w:b/>
          <w:bCs/>
          <w:color w:val="632423"/>
        </w:rPr>
      </w:pPr>
    </w:p>
    <w:p w14:paraId="187C2D2F" w14:textId="77777777" w:rsidR="00763BF2" w:rsidRDefault="00763BF2" w:rsidP="00763BF2">
      <w:pPr>
        <w:rPr>
          <w:rFonts w:ascii="Roboto" w:eastAsia="Calibri" w:hAnsi="Roboto" w:cs="Arial"/>
          <w:b/>
          <w:bCs/>
          <w:color w:val="632423"/>
        </w:rPr>
      </w:pPr>
    </w:p>
    <w:p w14:paraId="6EDE2329" w14:textId="77777777" w:rsidR="00763BF2" w:rsidRDefault="00763BF2" w:rsidP="00763BF2">
      <w:pPr>
        <w:rPr>
          <w:rFonts w:ascii="Roboto" w:eastAsia="Calibri" w:hAnsi="Roboto" w:cs="Arial"/>
          <w:b/>
          <w:bCs/>
          <w:color w:val="632423"/>
        </w:rPr>
      </w:pPr>
    </w:p>
    <w:p w14:paraId="5AF7D9D9" w14:textId="77777777" w:rsidR="00763BF2" w:rsidRPr="0059415E" w:rsidRDefault="00763BF2" w:rsidP="00763BF2">
      <w:pPr>
        <w:jc w:val="center"/>
        <w:rPr>
          <w:rFonts w:ascii="Roboto" w:eastAsia="Calibri" w:hAnsi="Roboto" w:cs="Arial"/>
          <w:b/>
          <w:bCs/>
          <w:color w:val="632423"/>
          <w:sz w:val="2"/>
          <w:szCs w:val="2"/>
        </w:rPr>
      </w:pPr>
    </w:p>
    <w:p w14:paraId="716D40B5" w14:textId="77777777" w:rsidR="00763BF2" w:rsidRDefault="00763BF2" w:rsidP="00763BF2">
      <w:pPr>
        <w:jc w:val="center"/>
        <w:rPr>
          <w:rFonts w:ascii="Roboto" w:eastAsia="Calibri" w:hAnsi="Roboto" w:cs="Arial"/>
          <w:b/>
          <w:bCs/>
          <w:color w:val="632423"/>
        </w:rPr>
      </w:pPr>
    </w:p>
    <w:p w14:paraId="075848A8" w14:textId="77777777" w:rsidR="00763BF2" w:rsidRDefault="00763BF2" w:rsidP="00763BF2">
      <w:pPr>
        <w:jc w:val="center"/>
        <w:rPr>
          <w:rFonts w:ascii="Roboto" w:eastAsia="Calibri" w:hAnsi="Roboto" w:cs="Arial"/>
          <w:b/>
          <w:bCs/>
          <w:color w:val="632423"/>
        </w:rPr>
      </w:pPr>
      <w:r w:rsidRPr="0006267E">
        <w:rPr>
          <w:rFonts w:ascii="Roboto" w:eastAsia="Calibri" w:hAnsi="Roboto" w:cs="Times New Roman"/>
          <w:noProof/>
          <w:lang w:eastAsia="es-PE"/>
        </w:rPr>
        <w:lastRenderedPageBreak/>
        <w:drawing>
          <wp:anchor distT="0" distB="0" distL="114300" distR="114300" simplePos="0" relativeHeight="251660288" behindDoc="0" locked="0" layoutInCell="1" allowOverlap="1" wp14:anchorId="041473D5" wp14:editId="1FAC5F6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572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05" y="21176"/>
                <wp:lineTo x="21405" y="0"/>
                <wp:lineTo x="0" y="0"/>
              </wp:wrapPolygon>
            </wp:wrapTight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813E5" w14:textId="77777777" w:rsidR="00763BF2" w:rsidRDefault="00763BF2" w:rsidP="00763BF2">
      <w:pPr>
        <w:jc w:val="center"/>
        <w:rPr>
          <w:rFonts w:ascii="Roboto" w:eastAsia="Calibri" w:hAnsi="Roboto" w:cs="Arial"/>
          <w:b/>
          <w:bCs/>
          <w:color w:val="632423"/>
        </w:rPr>
      </w:pPr>
    </w:p>
    <w:p w14:paraId="4250213E" w14:textId="77777777" w:rsidR="00763BF2" w:rsidRDefault="00763BF2" w:rsidP="00763BF2">
      <w:pPr>
        <w:jc w:val="center"/>
        <w:rPr>
          <w:rFonts w:ascii="Roboto" w:eastAsia="Calibri" w:hAnsi="Roboto" w:cs="Arial"/>
          <w:b/>
          <w:bCs/>
          <w:color w:val="632423"/>
        </w:rPr>
      </w:pPr>
    </w:p>
    <w:p w14:paraId="17181454" w14:textId="77777777" w:rsidR="00763BF2" w:rsidRDefault="00763BF2" w:rsidP="00763BF2">
      <w:pPr>
        <w:jc w:val="center"/>
        <w:rPr>
          <w:rFonts w:ascii="Roboto" w:eastAsia="Calibri" w:hAnsi="Roboto" w:cs="Arial"/>
          <w:b/>
          <w:bCs/>
          <w:color w:val="632423"/>
        </w:rPr>
      </w:pPr>
    </w:p>
    <w:p w14:paraId="11D094F6" w14:textId="77777777" w:rsidR="00763BF2" w:rsidRPr="0006267E" w:rsidRDefault="00763BF2" w:rsidP="00763BF2">
      <w:pPr>
        <w:jc w:val="center"/>
        <w:rPr>
          <w:rFonts w:ascii="Roboto" w:eastAsia="Calibri" w:hAnsi="Roboto" w:cs="Times New Roman"/>
        </w:rPr>
      </w:pPr>
      <w:r w:rsidRPr="0006267E">
        <w:rPr>
          <w:rFonts w:ascii="Roboto" w:eastAsia="Calibri" w:hAnsi="Roboto" w:cs="Arial"/>
          <w:b/>
          <w:bCs/>
          <w:color w:val="632423"/>
        </w:rPr>
        <w:t>COLEGIO PROFESIONAL DE ANTROPÓLOGOS DEL PERÚ</w:t>
      </w:r>
    </w:p>
    <w:p w14:paraId="09EF6EEC" w14:textId="77777777" w:rsidR="00763BF2" w:rsidRPr="0006267E" w:rsidRDefault="00763BF2" w:rsidP="00763BF2">
      <w:pPr>
        <w:suppressAutoHyphens/>
        <w:autoSpaceDN w:val="0"/>
        <w:spacing w:after="0" w:line="256" w:lineRule="auto"/>
        <w:ind w:left="708" w:firstLine="708"/>
        <w:jc w:val="center"/>
        <w:textAlignment w:val="baseline"/>
        <w:rPr>
          <w:rFonts w:ascii="Roboto" w:eastAsia="Calibri" w:hAnsi="Roboto" w:cs="Arial"/>
          <w:b/>
          <w:bCs/>
          <w:color w:val="632423"/>
          <w:sz w:val="18"/>
          <w:szCs w:val="18"/>
        </w:rPr>
      </w:pPr>
      <w:r w:rsidRPr="0006267E">
        <w:rPr>
          <w:rFonts w:ascii="Roboto" w:eastAsia="Calibri" w:hAnsi="Roboto" w:cs="Arial"/>
          <w:b/>
          <w:bCs/>
          <w:color w:val="632423"/>
          <w:sz w:val="18"/>
          <w:szCs w:val="18"/>
        </w:rPr>
        <w:t>Ley 24166 – 11 de junio 1985</w:t>
      </w:r>
    </w:p>
    <w:p w14:paraId="417F0723" w14:textId="77777777" w:rsidR="00763BF2" w:rsidRPr="0006267E" w:rsidRDefault="00763BF2" w:rsidP="00763BF2">
      <w:pPr>
        <w:suppressAutoHyphens/>
        <w:autoSpaceDN w:val="0"/>
        <w:spacing w:line="256" w:lineRule="auto"/>
        <w:jc w:val="center"/>
        <w:textAlignment w:val="baseline"/>
        <w:rPr>
          <w:rFonts w:ascii="Roboto" w:eastAsia="Calibri" w:hAnsi="Roboto" w:cs="Arial"/>
          <w:b/>
          <w:bCs/>
          <w:color w:val="632423"/>
          <w:sz w:val="18"/>
          <w:szCs w:val="18"/>
        </w:rPr>
      </w:pPr>
      <w:r w:rsidRPr="0006267E">
        <w:rPr>
          <w:rFonts w:ascii="Roboto" w:eastAsia="Calibri" w:hAnsi="Roboto" w:cs="Arial"/>
          <w:b/>
          <w:bCs/>
          <w:color w:val="632423"/>
          <w:sz w:val="18"/>
          <w:szCs w:val="18"/>
        </w:rPr>
        <w:t>“Año del Bicentenario del Perú: 200 años de Independencia”</w:t>
      </w:r>
    </w:p>
    <w:p w14:paraId="4141946B" w14:textId="77777777" w:rsidR="00763BF2" w:rsidRPr="0006267E" w:rsidRDefault="00763BF2" w:rsidP="00763BF2">
      <w:pPr>
        <w:jc w:val="center"/>
        <w:rPr>
          <w:rFonts w:ascii="Roboto" w:hAnsi="Roboto" w:cs="Arial"/>
          <w:b/>
          <w:sz w:val="20"/>
          <w:szCs w:val="20"/>
          <w:u w:val="single"/>
        </w:rPr>
      </w:pPr>
      <w:r w:rsidRPr="0006267E">
        <w:rPr>
          <w:rFonts w:ascii="Roboto" w:hAnsi="Roboto" w:cs="Arial"/>
          <w:b/>
          <w:sz w:val="20"/>
          <w:szCs w:val="20"/>
          <w:u w:val="single"/>
        </w:rPr>
        <w:t>COMITÉ ELECTORAL NACIONAL</w:t>
      </w:r>
    </w:p>
    <w:p w14:paraId="0BE7AA63" w14:textId="77777777" w:rsidR="00763BF2" w:rsidRPr="00763BF2" w:rsidRDefault="00763BF2" w:rsidP="00763BF2">
      <w:pPr>
        <w:spacing w:after="0" w:line="240" w:lineRule="auto"/>
        <w:jc w:val="center"/>
        <w:rPr>
          <w:rFonts w:ascii="Roboto" w:eastAsia="Times New Roman" w:hAnsi="Roboto" w:cs="Arial"/>
          <w:b/>
          <w:bCs/>
          <w:sz w:val="18"/>
          <w:szCs w:val="18"/>
        </w:rPr>
      </w:pPr>
      <w:r w:rsidRPr="00763BF2">
        <w:rPr>
          <w:rFonts w:ascii="Roboto" w:eastAsia="Times New Roman" w:hAnsi="Roboto" w:cs="Arial"/>
          <w:b/>
          <w:bCs/>
          <w:sz w:val="18"/>
          <w:szCs w:val="18"/>
        </w:rPr>
        <w:t>PERIODO DE TACHAS</w:t>
      </w:r>
    </w:p>
    <w:p w14:paraId="51803F74" w14:textId="77777777" w:rsidR="00763BF2" w:rsidRPr="00763BF2" w:rsidRDefault="00763BF2" w:rsidP="00763BF2">
      <w:pPr>
        <w:spacing w:after="0" w:line="240" w:lineRule="auto"/>
        <w:jc w:val="center"/>
        <w:rPr>
          <w:rFonts w:ascii="Roboto" w:eastAsia="Times New Roman" w:hAnsi="Roboto" w:cs="Arial"/>
          <w:b/>
          <w:bCs/>
          <w:sz w:val="18"/>
          <w:szCs w:val="18"/>
        </w:rPr>
      </w:pPr>
      <w:r w:rsidRPr="00763BF2">
        <w:rPr>
          <w:rFonts w:ascii="Roboto" w:eastAsia="Times New Roman" w:hAnsi="Roboto" w:cs="Arial"/>
          <w:b/>
          <w:bCs/>
          <w:sz w:val="18"/>
          <w:szCs w:val="18"/>
        </w:rPr>
        <w:t>16 al 30 de abril 2020</w:t>
      </w:r>
    </w:p>
    <w:p w14:paraId="400F146A" w14:textId="77777777" w:rsidR="00763BF2" w:rsidRPr="00763BF2" w:rsidRDefault="00763BF2" w:rsidP="00763BF2">
      <w:pPr>
        <w:spacing w:after="0" w:line="240" w:lineRule="auto"/>
        <w:jc w:val="center"/>
        <w:rPr>
          <w:rFonts w:ascii="Roboto" w:eastAsia="Times New Roman" w:hAnsi="Roboto" w:cs="Arial"/>
          <w:b/>
          <w:bCs/>
          <w:sz w:val="18"/>
          <w:szCs w:val="18"/>
        </w:rPr>
      </w:pPr>
      <w:r w:rsidRPr="00763BF2">
        <w:rPr>
          <w:rFonts w:ascii="Roboto" w:eastAsia="Times New Roman" w:hAnsi="Roboto" w:cs="Arial"/>
          <w:b/>
          <w:bCs/>
          <w:sz w:val="18"/>
          <w:szCs w:val="18"/>
        </w:rPr>
        <w:t>LISTAS Y CANDIDATOS AL CONSEJO DIRECTIVO NACIONAL</w:t>
      </w:r>
    </w:p>
    <w:p w14:paraId="1D8F0718" w14:textId="77777777" w:rsidR="00763BF2" w:rsidRPr="00763BF2" w:rsidRDefault="00763BF2" w:rsidP="00763BF2">
      <w:pPr>
        <w:spacing w:after="0" w:line="240" w:lineRule="auto"/>
        <w:jc w:val="center"/>
        <w:rPr>
          <w:rFonts w:ascii="Roboto" w:eastAsia="Times New Roman" w:hAnsi="Roboto" w:cs="Arial"/>
          <w:b/>
          <w:bCs/>
          <w:sz w:val="18"/>
          <w:szCs w:val="18"/>
          <w:u w:val="single"/>
        </w:rPr>
      </w:pPr>
      <w:r w:rsidRPr="00763BF2">
        <w:rPr>
          <w:rFonts w:ascii="Roboto" w:eastAsia="Times New Roman" w:hAnsi="Roboto" w:cs="Arial"/>
          <w:b/>
          <w:bCs/>
          <w:sz w:val="18"/>
          <w:szCs w:val="18"/>
        </w:rPr>
        <w:t>PERIODO 2021    -      2023</w:t>
      </w:r>
    </w:p>
    <w:p w14:paraId="130FDC5E" w14:textId="77777777" w:rsidR="00763BF2" w:rsidRDefault="00763BF2" w:rsidP="00763BF2">
      <w:pPr>
        <w:spacing w:after="0" w:line="180" w:lineRule="exact"/>
        <w:jc w:val="center"/>
        <w:rPr>
          <w:rFonts w:ascii="Roboto" w:eastAsia="Times New Roman" w:hAnsi="Roboto" w:cs="Arial"/>
          <w:sz w:val="18"/>
          <w:szCs w:val="18"/>
        </w:rPr>
      </w:pPr>
    </w:p>
    <w:p w14:paraId="6285C1E9" w14:textId="77777777" w:rsidR="00763BF2" w:rsidRPr="0006267E" w:rsidRDefault="00763BF2" w:rsidP="00763BF2">
      <w:pPr>
        <w:spacing w:after="0" w:line="240" w:lineRule="auto"/>
        <w:jc w:val="center"/>
        <w:rPr>
          <w:rFonts w:ascii="Roboto" w:eastAsia="Times New Roman" w:hAnsi="Roboto" w:cs="Arial"/>
          <w:b/>
          <w:bCs/>
        </w:rPr>
      </w:pPr>
      <w:r w:rsidRPr="0006267E">
        <w:rPr>
          <w:rFonts w:ascii="Roboto" w:eastAsia="Times New Roman" w:hAnsi="Roboto" w:cs="Arial"/>
          <w:b/>
          <w:bCs/>
        </w:rPr>
        <w:t xml:space="preserve">LISTA: “TODAS LAS SANGRES” </w:t>
      </w:r>
    </w:p>
    <w:tbl>
      <w:tblPr>
        <w:tblW w:w="13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3827"/>
        <w:gridCol w:w="992"/>
        <w:gridCol w:w="1843"/>
        <w:gridCol w:w="1418"/>
      </w:tblGrid>
      <w:tr w:rsidR="00763BF2" w:rsidRPr="0006267E" w14:paraId="23DEDE34" w14:textId="77777777" w:rsidTr="00633585">
        <w:trPr>
          <w:trHeight w:val="33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CF796" w14:textId="77777777" w:rsidR="00763BF2" w:rsidRPr="0006267E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CARGO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31D92" w14:textId="77777777" w:rsidR="00763BF2" w:rsidRPr="008F10D9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228FC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AEED7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  <w:proofErr w:type="spellEnd"/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COLEGIATURA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C976C9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SEDE COLEGIO</w:t>
            </w:r>
          </w:p>
        </w:tc>
      </w:tr>
      <w:tr w:rsidR="00763BF2" w:rsidRPr="0006267E" w14:paraId="496652DE" w14:textId="77777777" w:rsidTr="00633585">
        <w:trPr>
          <w:trHeight w:val="165"/>
          <w:jc w:val="center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F3AEC" w14:textId="77777777" w:rsidR="00763BF2" w:rsidRPr="0006267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DECANO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434E4" w14:textId="77777777" w:rsidR="00763BF2" w:rsidRPr="008F10D9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OLIVERA PAREDES PATRICIA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E01C5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25717356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6AE79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1108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200B82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LIMA</w:t>
            </w:r>
          </w:p>
        </w:tc>
      </w:tr>
      <w:tr w:rsidR="00763BF2" w:rsidRPr="0006267E" w14:paraId="05F45BB7" w14:textId="77777777" w:rsidTr="00633585">
        <w:trPr>
          <w:trHeight w:val="149"/>
          <w:jc w:val="center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5E3EA" w14:textId="77777777" w:rsidR="00763BF2" w:rsidRPr="0006267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VICE DECANO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57CF9" w14:textId="77777777" w:rsidR="00763BF2" w:rsidRPr="008F10D9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PINO TICONA WILLIAM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1824C4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24660865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47318A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48021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CUZCO</w:t>
            </w:r>
          </w:p>
        </w:tc>
      </w:tr>
      <w:tr w:rsidR="00763BF2" w:rsidRPr="0006267E" w14:paraId="00A0B092" w14:textId="77777777" w:rsidTr="00633585">
        <w:trPr>
          <w:trHeight w:val="129"/>
          <w:jc w:val="center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F3A46" w14:textId="77777777" w:rsidR="00763BF2" w:rsidRPr="0006267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DIRECTOR SECRETARIO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B4B25" w14:textId="77777777" w:rsidR="00763BF2" w:rsidRPr="008F10D9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CUENTAS ROBLES MANUEL DÁMASO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EC1B9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21142049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FADD02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D4083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AYACUCHO</w:t>
            </w:r>
          </w:p>
        </w:tc>
      </w:tr>
      <w:tr w:rsidR="00763BF2" w:rsidRPr="0006267E" w14:paraId="5F75F6B7" w14:textId="77777777" w:rsidTr="00633585">
        <w:trPr>
          <w:trHeight w:val="147"/>
          <w:jc w:val="center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26F63" w14:textId="77777777" w:rsidR="00763BF2" w:rsidRPr="0006267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DIRECTOR DE ECONOMÍA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7F21A" w14:textId="77777777" w:rsidR="00763BF2" w:rsidRPr="008F10D9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PIERINA FIORELLA LÓPEZ MONTESINOS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F72DA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45096934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55D527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1515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DEDA9F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LIMA</w:t>
            </w:r>
          </w:p>
        </w:tc>
      </w:tr>
      <w:tr w:rsidR="00763BF2" w:rsidRPr="0006267E" w14:paraId="1DB9AF77" w14:textId="77777777" w:rsidTr="00633585">
        <w:trPr>
          <w:trHeight w:val="213"/>
          <w:jc w:val="center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6B0C2" w14:textId="77777777" w:rsidR="00763BF2" w:rsidRPr="0006267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DIRECTOR DE RELACIONES</w:t>
            </w: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PÚBLICAS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7D9FF" w14:textId="77777777" w:rsidR="00763BF2" w:rsidRPr="008F10D9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OROS ARIAS JUDITH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B2C51B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40639830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082DC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1116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E91AE6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CUZCO</w:t>
            </w:r>
          </w:p>
        </w:tc>
      </w:tr>
      <w:tr w:rsidR="00763BF2" w:rsidRPr="0006267E" w14:paraId="0F353E1F" w14:textId="77777777" w:rsidTr="00633585">
        <w:trPr>
          <w:trHeight w:val="110"/>
          <w:jc w:val="center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D2DC3" w14:textId="77777777" w:rsidR="00763BF2" w:rsidRPr="0006267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DIRECTOR DE ACTIVIDADES CIENTÍFICAS Y CULTURALES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18141" w14:textId="77777777" w:rsidR="00763BF2" w:rsidRPr="008F10D9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NAJARRO </w:t>
            </w:r>
            <w:proofErr w:type="spellStart"/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ORIONDO</w:t>
            </w:r>
            <w:proofErr w:type="spellEnd"/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JHONNY</w:t>
            </w:r>
            <w:proofErr w:type="spellEnd"/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DANTE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89EB6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25838776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D8EF2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675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81CA27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LIMA</w:t>
            </w:r>
          </w:p>
        </w:tc>
      </w:tr>
      <w:tr w:rsidR="00763BF2" w:rsidRPr="0006267E" w14:paraId="4141B627" w14:textId="77777777" w:rsidTr="00633585">
        <w:trPr>
          <w:trHeight w:val="222"/>
          <w:jc w:val="center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CD9CC" w14:textId="77777777" w:rsidR="00763BF2" w:rsidRPr="0006267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DIRECTOR DE BIBLIOTECA Y ARCHIVO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C12DF" w14:textId="77777777" w:rsidR="00763BF2" w:rsidRPr="008F10D9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MALDONADO CONDORI ORLANDO IGNACIO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4CAB7C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29674883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5B8FE9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1265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CABA4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AREQUIPA</w:t>
            </w:r>
          </w:p>
        </w:tc>
      </w:tr>
      <w:tr w:rsidR="00763BF2" w:rsidRPr="0006267E" w14:paraId="510DC4CD" w14:textId="77777777" w:rsidTr="00633585">
        <w:trPr>
          <w:trHeight w:val="136"/>
          <w:jc w:val="center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5CE83" w14:textId="77777777" w:rsidR="00763BF2" w:rsidRPr="0006267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DIRECTOR DE RELACIONES Y DEFENSA PROFESIONAL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030FC" w14:textId="77777777" w:rsidR="00763BF2" w:rsidRPr="008F10D9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ARANA </w:t>
            </w:r>
            <w:proofErr w:type="spellStart"/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ARANA</w:t>
            </w:r>
            <w:proofErr w:type="spellEnd"/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CARMEN JOSEFA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6412A2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29415162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B9795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1347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631AF4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AREQUIPA</w:t>
            </w:r>
          </w:p>
        </w:tc>
      </w:tr>
      <w:tr w:rsidR="00763BF2" w:rsidRPr="0006267E" w14:paraId="7B9B4F72" w14:textId="77777777" w:rsidTr="00633585">
        <w:trPr>
          <w:trHeight w:val="229"/>
          <w:jc w:val="center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3D53A" w14:textId="77777777" w:rsidR="00763BF2" w:rsidRPr="0006267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DIRECTOR DE SEGURIDAD SOCIAL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7C2FF" w14:textId="77777777" w:rsidR="00763BF2" w:rsidRPr="008F10D9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LIRA ZAMORA ARTURO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0A1EE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23992243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0F384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1612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AD071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CUZCO</w:t>
            </w:r>
          </w:p>
        </w:tc>
      </w:tr>
      <w:tr w:rsidR="00763BF2" w:rsidRPr="0006267E" w14:paraId="407842EC" w14:textId="77777777" w:rsidTr="00633585">
        <w:trPr>
          <w:trHeight w:val="417"/>
          <w:jc w:val="center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3C4CC" w14:textId="77777777" w:rsidR="00763BF2" w:rsidRPr="0006267E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6267E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DIRECTOR DE COORDINACIÓN DE ACTIVIDADES DE LOS CONSEJOS DESCENTRALIZADOS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18DAB" w14:textId="77777777" w:rsidR="00763BF2" w:rsidRPr="008F10D9" w:rsidRDefault="00763BF2" w:rsidP="00633585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HUAMAN</w:t>
            </w:r>
            <w:proofErr w:type="spellEnd"/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PÉREZ JAIME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49E81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F10D9"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47316933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419C59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1730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17C1F3" w14:textId="77777777" w:rsidR="00763BF2" w:rsidRPr="008F10D9" w:rsidRDefault="00763BF2" w:rsidP="00633585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18"/>
                <w:szCs w:val="18"/>
                <w:lang w:eastAsia="es-PE"/>
              </w:rPr>
              <w:t>CUZCO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526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410"/>
      </w:tblGrid>
      <w:tr w:rsidR="00763BF2" w14:paraId="453BA07C" w14:textId="77777777" w:rsidTr="00633585">
        <w:tc>
          <w:tcPr>
            <w:tcW w:w="1980" w:type="dxa"/>
          </w:tcPr>
          <w:p w14:paraId="60AC21B0" w14:textId="77777777" w:rsidR="00763BF2" w:rsidRDefault="00763BF2" w:rsidP="00633585">
            <w:pPr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noProof/>
                <w:sz w:val="18"/>
                <w:szCs w:val="18"/>
                <w:lang w:eastAsia="es-PE"/>
              </w:rPr>
              <w:drawing>
                <wp:inline distT="0" distB="0" distL="0" distR="0" wp14:anchorId="32D51F5B" wp14:editId="3520A23A">
                  <wp:extent cx="1028700" cy="794905"/>
                  <wp:effectExtent l="0" t="0" r="0" b="571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1" cy="803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4695417E" w14:textId="77777777" w:rsidR="00763BF2" w:rsidRDefault="00763BF2" w:rsidP="00633585">
            <w:pPr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noProof/>
                <w:sz w:val="18"/>
                <w:szCs w:val="18"/>
                <w:lang w:eastAsia="es-PE"/>
              </w:rPr>
              <w:drawing>
                <wp:inline distT="0" distB="0" distL="0" distR="0" wp14:anchorId="3FFC5F71" wp14:editId="4FE639C2">
                  <wp:extent cx="1438275" cy="901776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353" cy="917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66FE4F78" w14:textId="77777777" w:rsidR="00763BF2" w:rsidRDefault="00763BF2" w:rsidP="00633585">
            <w:pPr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noProof/>
                <w:sz w:val="18"/>
                <w:szCs w:val="18"/>
                <w:lang w:eastAsia="es-PE"/>
              </w:rPr>
              <w:drawing>
                <wp:inline distT="0" distB="0" distL="0" distR="0" wp14:anchorId="4E429ACC" wp14:editId="6C395D59">
                  <wp:extent cx="1381125" cy="764436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362" cy="77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88927C" w14:textId="77777777" w:rsidR="00763BF2" w:rsidRDefault="00763BF2" w:rsidP="00763BF2">
      <w:pPr>
        <w:jc w:val="center"/>
        <w:rPr>
          <w:rFonts w:ascii="Roboto" w:hAnsi="Roboto" w:cs="Arial"/>
          <w:b/>
          <w:bCs/>
          <w:sz w:val="18"/>
          <w:szCs w:val="18"/>
        </w:rPr>
      </w:pPr>
    </w:p>
    <w:p w14:paraId="616865ED" w14:textId="77777777" w:rsidR="00763BF2" w:rsidRDefault="00763BF2" w:rsidP="00763BF2">
      <w:pPr>
        <w:jc w:val="center"/>
        <w:rPr>
          <w:rFonts w:ascii="Roboto" w:hAnsi="Roboto" w:cs="Arial"/>
          <w:b/>
          <w:bCs/>
          <w:sz w:val="18"/>
          <w:szCs w:val="18"/>
        </w:rPr>
      </w:pPr>
    </w:p>
    <w:p w14:paraId="7D1B2EDA" w14:textId="77777777" w:rsidR="00763BF2" w:rsidRPr="00763BF2" w:rsidRDefault="00763BF2" w:rsidP="00763BF2">
      <w:pPr>
        <w:jc w:val="center"/>
        <w:rPr>
          <w:rFonts w:ascii="Roboto" w:hAnsi="Roboto" w:cs="Arial"/>
          <w:b/>
          <w:bCs/>
          <w:sz w:val="18"/>
          <w:szCs w:val="18"/>
        </w:rPr>
      </w:pPr>
      <w:r w:rsidRPr="00763BF2">
        <w:rPr>
          <w:rFonts w:ascii="Roboto" w:hAnsi="Roboto" w:cs="Arial"/>
          <w:b/>
          <w:bCs/>
          <w:sz w:val="18"/>
          <w:szCs w:val="18"/>
        </w:rPr>
        <w:t>COMITÉ ELECTORAL</w:t>
      </w:r>
      <w:r>
        <w:rPr>
          <w:rFonts w:ascii="Roboto" w:hAnsi="Roboto" w:cs="Arial"/>
          <w:b/>
          <w:bCs/>
          <w:sz w:val="18"/>
          <w:szCs w:val="18"/>
        </w:rPr>
        <w:t xml:space="preserve"> NACIONAL </w:t>
      </w:r>
    </w:p>
    <w:p w14:paraId="16E167C5" w14:textId="77777777" w:rsidR="00C51C64" w:rsidRDefault="00C51C64"/>
    <w:sectPr w:rsidR="00C51C64" w:rsidSect="00594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F2"/>
    <w:rsid w:val="00175517"/>
    <w:rsid w:val="005E24F3"/>
    <w:rsid w:val="00763BF2"/>
    <w:rsid w:val="00C5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568B2"/>
  <w15:chartTrackingRefBased/>
  <w15:docId w15:val="{92FA48DF-8831-4E8B-A7A4-9D809E9C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B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Armando Agustin Medina Ibañez</cp:lastModifiedBy>
  <cp:revision>2</cp:revision>
  <dcterms:created xsi:type="dcterms:W3CDTF">2021-04-14T19:54:00Z</dcterms:created>
  <dcterms:modified xsi:type="dcterms:W3CDTF">2021-04-14T19:54:00Z</dcterms:modified>
</cp:coreProperties>
</file>